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80" w:rsidRPr="00143496" w:rsidRDefault="00947080" w:rsidP="00947080">
      <w:pPr>
        <w:tabs>
          <w:tab w:val="left" w:pos="662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</w:t>
      </w:r>
      <w:r w:rsidRPr="00143496">
        <w:rPr>
          <w:lang w:val="ro-RO"/>
        </w:rPr>
        <w:t>Anexa nr. 12</w:t>
      </w:r>
    </w:p>
    <w:p w:rsidR="00947080" w:rsidRPr="00143496" w:rsidRDefault="00947080" w:rsidP="00947080">
      <w:pPr>
        <w:rPr>
          <w:lang w:val="ro-RO"/>
        </w:rPr>
      </w:pPr>
      <w:r w:rsidRPr="00143496">
        <w:rPr>
          <w:lang w:val="ro-RO"/>
        </w:rPr>
        <w:t xml:space="preserve">                                                                       </w:t>
      </w:r>
      <w:r w:rsidR="00643D7D">
        <w:rPr>
          <w:lang w:val="ro-RO"/>
        </w:rPr>
        <w:t>L</w:t>
      </w:r>
      <w:r>
        <w:rPr>
          <w:lang w:val="ro-RO"/>
        </w:rPr>
        <w:t>a</w:t>
      </w:r>
      <w:r w:rsidR="00643D7D">
        <w:rPr>
          <w:lang w:val="ro-RO"/>
        </w:rPr>
        <w:t xml:space="preserve"> proiectul de</w:t>
      </w:r>
      <w:r>
        <w:rPr>
          <w:lang w:val="ro-RO"/>
        </w:rPr>
        <w:t xml:space="preserve"> decizi</w:t>
      </w:r>
      <w:r w:rsidR="00643D7D">
        <w:rPr>
          <w:lang w:val="ro-RO"/>
        </w:rPr>
        <w:t xml:space="preserve">e </w:t>
      </w:r>
      <w:r>
        <w:rPr>
          <w:lang w:val="ro-RO"/>
        </w:rPr>
        <w:t>a Consiliului sătesc</w:t>
      </w:r>
      <w:r w:rsidRPr="00143496">
        <w:rPr>
          <w:lang w:val="ro-RO"/>
        </w:rPr>
        <w:t xml:space="preserve"> Țarigrad </w:t>
      </w:r>
    </w:p>
    <w:p w:rsidR="00947080" w:rsidRDefault="00947080" w:rsidP="00947080">
      <w:pPr>
        <w:rPr>
          <w:rFonts w:ascii="Calibri" w:eastAsia="Calibri" w:hAnsi="Calibri"/>
          <w:sz w:val="23"/>
          <w:szCs w:val="23"/>
          <w:lang w:val="ro-RO"/>
        </w:rPr>
      </w:pPr>
      <w:r w:rsidRPr="00143496">
        <w:rPr>
          <w:lang w:val="ro-RO"/>
        </w:rPr>
        <w:t xml:space="preserve">                                                                                                       </w:t>
      </w:r>
      <w:r>
        <w:rPr>
          <w:lang w:val="ro-RO"/>
        </w:rPr>
        <w:t xml:space="preserve">     Nr .</w:t>
      </w:r>
      <w:r w:rsidR="00643D7D">
        <w:rPr>
          <w:rFonts w:ascii="Calibri" w:eastAsia="Calibri" w:hAnsi="Calibri"/>
          <w:sz w:val="23"/>
          <w:szCs w:val="23"/>
          <w:lang w:val="ro-RO"/>
        </w:rPr>
        <w:t xml:space="preserve"> </w:t>
      </w:r>
    </w:p>
    <w:p w:rsidR="00947080" w:rsidRDefault="00947080" w:rsidP="00947080">
      <w:pPr>
        <w:rPr>
          <w:rFonts w:ascii="Calibri" w:eastAsia="Calibri" w:hAnsi="Calibri"/>
          <w:sz w:val="23"/>
          <w:szCs w:val="23"/>
          <w:lang w:val="ro-RO"/>
        </w:rPr>
      </w:pPr>
    </w:p>
    <w:p w:rsidR="00947080" w:rsidRDefault="00947080" w:rsidP="00947080">
      <w:pPr>
        <w:rPr>
          <w:rFonts w:ascii="Calibri" w:eastAsia="Calibri" w:hAnsi="Calibri"/>
          <w:sz w:val="23"/>
          <w:szCs w:val="23"/>
          <w:lang w:val="ro-RO"/>
        </w:rPr>
      </w:pPr>
    </w:p>
    <w:p w:rsidR="00947080" w:rsidRPr="00143496" w:rsidRDefault="00947080" w:rsidP="00947080">
      <w:pPr>
        <w:rPr>
          <w:rFonts w:eastAsia="Calibri"/>
          <w:b/>
          <w:bCs/>
          <w:sz w:val="28"/>
          <w:szCs w:val="28"/>
          <w:lang w:val="en-US"/>
        </w:rPr>
      </w:pP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Transferurile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de la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bugetul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de stat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către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bugetul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local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pe</w:t>
      </w:r>
      <w:r w:rsidRPr="00143496">
        <w:rPr>
          <w:b/>
          <w:bCs/>
          <w:sz w:val="28"/>
          <w:szCs w:val="28"/>
          <w:lang w:val="en-US"/>
        </w:rPr>
        <w:t>ntru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anul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20</w:t>
      </w:r>
      <w:r>
        <w:rPr>
          <w:rFonts w:eastAsia="Calibri"/>
          <w:b/>
          <w:bCs/>
          <w:sz w:val="28"/>
          <w:szCs w:val="28"/>
          <w:lang w:val="en-US"/>
        </w:rPr>
        <w:t>2</w:t>
      </w:r>
      <w:r w:rsidR="00643D7D">
        <w:rPr>
          <w:rFonts w:eastAsia="Calibri"/>
          <w:b/>
          <w:bCs/>
          <w:sz w:val="28"/>
          <w:szCs w:val="28"/>
          <w:lang w:val="en-US"/>
        </w:rPr>
        <w:t>2</w:t>
      </w:r>
    </w:p>
    <w:p w:rsidR="00947080" w:rsidRPr="00143496" w:rsidRDefault="00947080" w:rsidP="00947080">
      <w:pPr>
        <w:jc w:val="center"/>
        <w:rPr>
          <w:rFonts w:eastAsia="Calibri"/>
          <w:sz w:val="28"/>
          <w:szCs w:val="28"/>
          <w:lang w:val="en-US"/>
        </w:rPr>
      </w:pPr>
    </w:p>
    <w:p w:rsidR="00947080" w:rsidRPr="00143496" w:rsidRDefault="00947080" w:rsidP="00947080">
      <w:pPr>
        <w:rPr>
          <w:rFonts w:eastAsia="Calibri"/>
          <w:sz w:val="28"/>
          <w:szCs w:val="28"/>
          <w:lang w:val="en-US"/>
        </w:rPr>
      </w:pPr>
    </w:p>
    <w:tbl>
      <w:tblPr>
        <w:tblW w:w="10176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2"/>
        <w:gridCol w:w="1546"/>
        <w:gridCol w:w="1158"/>
      </w:tblGrid>
      <w:tr w:rsidR="00947080" w:rsidRPr="00C66315" w:rsidTr="003E48A1">
        <w:trPr>
          <w:trHeight w:val="550"/>
        </w:trPr>
        <w:tc>
          <w:tcPr>
            <w:tcW w:w="7472" w:type="dxa"/>
          </w:tcPr>
          <w:p w:rsidR="00947080" w:rsidRPr="00143496" w:rsidRDefault="00947080" w:rsidP="003E48A1">
            <w:pPr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546" w:type="dxa"/>
          </w:tcPr>
          <w:p w:rsidR="00947080" w:rsidRPr="00143496" w:rsidRDefault="00947080" w:rsidP="003E48A1">
            <w:pPr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>Cod</w:t>
            </w:r>
          </w:p>
          <w:p w:rsidR="00947080" w:rsidRPr="00143496" w:rsidRDefault="00947080" w:rsidP="003E48A1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 xml:space="preserve">Eco </w:t>
            </w:r>
          </w:p>
        </w:tc>
        <w:tc>
          <w:tcPr>
            <w:tcW w:w="1158" w:type="dxa"/>
          </w:tcPr>
          <w:p w:rsidR="00947080" w:rsidRPr="00143496" w:rsidRDefault="00947080" w:rsidP="003E48A1">
            <w:pPr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 xml:space="preserve">Suma, </w:t>
            </w:r>
          </w:p>
          <w:p w:rsidR="00947080" w:rsidRPr="00143496" w:rsidRDefault="00947080" w:rsidP="003E48A1">
            <w:pPr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>mii lei</w:t>
            </w:r>
          </w:p>
        </w:tc>
      </w:tr>
      <w:tr w:rsidR="00947080" w:rsidRPr="00143496" w:rsidTr="003E48A1">
        <w:trPr>
          <w:trHeight w:val="267"/>
        </w:trPr>
        <w:tc>
          <w:tcPr>
            <w:tcW w:w="7472" w:type="dxa"/>
          </w:tcPr>
          <w:p w:rsidR="00947080" w:rsidRPr="00143496" w:rsidRDefault="00947080" w:rsidP="003E48A1">
            <w:pPr>
              <w:spacing w:line="360" w:lineRule="auto"/>
              <w:rPr>
                <w:rFonts w:eastAsia="Calibri"/>
                <w:sz w:val="28"/>
                <w:szCs w:val="28"/>
                <w:lang w:val="ro-RO"/>
              </w:rPr>
            </w:pP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Transferuri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bugetul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destinație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1546" w:type="dxa"/>
          </w:tcPr>
          <w:p w:rsidR="00947080" w:rsidRPr="00143496" w:rsidRDefault="00947080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sz w:val="28"/>
                <w:szCs w:val="28"/>
                <w:lang w:val="ro-RO"/>
              </w:rPr>
              <w:t>191231</w:t>
            </w:r>
          </w:p>
        </w:tc>
        <w:tc>
          <w:tcPr>
            <w:tcW w:w="1158" w:type="dxa"/>
          </w:tcPr>
          <w:p w:rsidR="00947080" w:rsidRPr="00143496" w:rsidRDefault="00643D7D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556.6</w:t>
            </w:r>
          </w:p>
        </w:tc>
      </w:tr>
      <w:tr w:rsidR="00947080" w:rsidRPr="00143496" w:rsidTr="003E48A1">
        <w:trPr>
          <w:trHeight w:val="267"/>
        </w:trPr>
        <w:tc>
          <w:tcPr>
            <w:tcW w:w="7472" w:type="dxa"/>
          </w:tcPr>
          <w:p w:rsidR="00947080" w:rsidRPr="00143496" w:rsidRDefault="00947080" w:rsidP="003E48A1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Transferuri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bugetul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destinație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specială</w:t>
            </w:r>
            <w:proofErr w:type="spellEnd"/>
          </w:p>
        </w:tc>
        <w:tc>
          <w:tcPr>
            <w:tcW w:w="1546" w:type="dxa"/>
          </w:tcPr>
          <w:p w:rsidR="00947080" w:rsidRPr="00143496" w:rsidRDefault="00947080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sz w:val="28"/>
                <w:szCs w:val="28"/>
                <w:lang w:val="ro-RO"/>
              </w:rPr>
              <w:t>191211</w:t>
            </w:r>
          </w:p>
        </w:tc>
        <w:tc>
          <w:tcPr>
            <w:tcW w:w="1158" w:type="dxa"/>
          </w:tcPr>
          <w:p w:rsidR="00947080" w:rsidRPr="00143496" w:rsidRDefault="00643D7D" w:rsidP="003E48A1">
            <w:pPr>
              <w:spacing w:line="360" w:lineRule="auto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3567.0</w:t>
            </w:r>
          </w:p>
        </w:tc>
      </w:tr>
      <w:tr w:rsidR="00947080" w:rsidRPr="00143496" w:rsidTr="003E48A1">
        <w:trPr>
          <w:trHeight w:val="58"/>
        </w:trPr>
        <w:tc>
          <w:tcPr>
            <w:tcW w:w="7472" w:type="dxa"/>
          </w:tcPr>
          <w:p w:rsidR="00947080" w:rsidRPr="00143496" w:rsidRDefault="00947080" w:rsidP="003E48A1">
            <w:pPr>
              <w:spacing w:line="360" w:lineRule="auto"/>
              <w:rPr>
                <w:rFonts w:eastAsia="Calibri"/>
                <w:sz w:val="28"/>
                <w:szCs w:val="28"/>
                <w:lang w:val="ro-RO"/>
              </w:rPr>
            </w:pP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Transferuri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bugetul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destinație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specială</w:t>
            </w:r>
            <w:proofErr w:type="spellEnd"/>
          </w:p>
        </w:tc>
        <w:tc>
          <w:tcPr>
            <w:tcW w:w="1546" w:type="dxa"/>
          </w:tcPr>
          <w:p w:rsidR="00947080" w:rsidRPr="00143496" w:rsidRDefault="00947080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sz w:val="28"/>
                <w:szCs w:val="28"/>
                <w:lang w:val="ro-RO"/>
              </w:rPr>
              <w:t>19216</w:t>
            </w:r>
          </w:p>
        </w:tc>
        <w:tc>
          <w:tcPr>
            <w:tcW w:w="1158" w:type="dxa"/>
          </w:tcPr>
          <w:p w:rsidR="00947080" w:rsidRPr="00143496" w:rsidRDefault="00643D7D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505.6</w:t>
            </w:r>
          </w:p>
        </w:tc>
      </w:tr>
      <w:tr w:rsidR="00643D7D" w:rsidRPr="00143496" w:rsidTr="003E48A1">
        <w:trPr>
          <w:trHeight w:val="58"/>
        </w:trPr>
        <w:tc>
          <w:tcPr>
            <w:tcW w:w="7472" w:type="dxa"/>
          </w:tcPr>
          <w:p w:rsidR="00643D7D" w:rsidRPr="00143496" w:rsidRDefault="00643D7D" w:rsidP="003E48A1">
            <w:pPr>
              <w:spacing w:line="360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143496">
              <w:rPr>
                <w:rFonts w:eastAsia="Calibri"/>
                <w:sz w:val="28"/>
                <w:szCs w:val="28"/>
                <w:lang w:val="en-US"/>
              </w:rPr>
              <w:t>Transferuri</w:t>
            </w:r>
            <w:proofErr w:type="spellEnd"/>
            <w:r w:rsidRPr="00143496">
              <w:rPr>
                <w:rFonts w:eastAsia="Calibri"/>
                <w:sz w:val="28"/>
                <w:szCs w:val="28"/>
                <w:lang w:val="en-US"/>
              </w:rPr>
              <w:t xml:space="preserve"> de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compensare</w:t>
            </w:r>
            <w:proofErr w:type="spellEnd"/>
          </w:p>
        </w:tc>
        <w:tc>
          <w:tcPr>
            <w:tcW w:w="1546" w:type="dxa"/>
          </w:tcPr>
          <w:p w:rsidR="00643D7D" w:rsidRPr="00143496" w:rsidRDefault="00643D7D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191232</w:t>
            </w:r>
          </w:p>
        </w:tc>
        <w:tc>
          <w:tcPr>
            <w:tcW w:w="1158" w:type="dxa"/>
          </w:tcPr>
          <w:p w:rsidR="00643D7D" w:rsidRDefault="00643D7D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223.9</w:t>
            </w:r>
          </w:p>
        </w:tc>
      </w:tr>
      <w:tr w:rsidR="00947080" w:rsidRPr="00143496" w:rsidTr="003E48A1">
        <w:trPr>
          <w:trHeight w:val="58"/>
        </w:trPr>
        <w:tc>
          <w:tcPr>
            <w:tcW w:w="7472" w:type="dxa"/>
          </w:tcPr>
          <w:p w:rsidR="00947080" w:rsidRPr="00143496" w:rsidRDefault="00947080" w:rsidP="003E48A1">
            <w:pPr>
              <w:spacing w:line="360" w:lineRule="auto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143496">
              <w:rPr>
                <w:rFonts w:eastAsia="Calibri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546" w:type="dxa"/>
          </w:tcPr>
          <w:p w:rsidR="00947080" w:rsidRPr="00143496" w:rsidRDefault="00947080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</w:p>
        </w:tc>
        <w:tc>
          <w:tcPr>
            <w:tcW w:w="1158" w:type="dxa"/>
          </w:tcPr>
          <w:p w:rsidR="00947080" w:rsidRPr="00143496" w:rsidRDefault="00643D7D" w:rsidP="003E48A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4853.1</w:t>
            </w:r>
          </w:p>
        </w:tc>
      </w:tr>
    </w:tbl>
    <w:p w:rsidR="00947080" w:rsidRDefault="00947080" w:rsidP="00947080">
      <w:pPr>
        <w:rPr>
          <w:b/>
          <w:color w:val="000000"/>
          <w:sz w:val="28"/>
          <w:szCs w:val="28"/>
          <w:lang w:val="ro-RO"/>
        </w:rPr>
      </w:pPr>
    </w:p>
    <w:p w:rsidR="00947080" w:rsidRPr="00A6569D" w:rsidRDefault="00947080" w:rsidP="00947080">
      <w:pPr>
        <w:rPr>
          <w:b/>
          <w:color w:val="000000"/>
          <w:sz w:val="28"/>
          <w:szCs w:val="28"/>
          <w:lang w:val="en-US"/>
        </w:rPr>
      </w:pPr>
    </w:p>
    <w:p w:rsidR="00947080" w:rsidRDefault="00947080" w:rsidP="00947080">
      <w:pPr>
        <w:rPr>
          <w:b/>
          <w:color w:val="000000"/>
          <w:sz w:val="28"/>
          <w:szCs w:val="28"/>
          <w:lang w:val="ro-RO"/>
        </w:rPr>
      </w:pPr>
    </w:p>
    <w:p w:rsidR="00643D7D" w:rsidRDefault="00643D7D" w:rsidP="00643D7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643D7D" w:rsidRDefault="00643D7D" w:rsidP="00643D7D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643D7D" w:rsidRPr="00665A37" w:rsidRDefault="00643D7D" w:rsidP="00643D7D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643D7D" w:rsidRDefault="00643D7D" w:rsidP="00643D7D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947080" w:rsidRPr="00643D7D" w:rsidRDefault="00947080" w:rsidP="00947080">
      <w:pPr>
        <w:tabs>
          <w:tab w:val="left" w:pos="6620"/>
          <w:tab w:val="left" w:pos="7513"/>
          <w:tab w:val="left" w:pos="7938"/>
          <w:tab w:val="left" w:pos="8222"/>
        </w:tabs>
        <w:ind w:right="283"/>
        <w:rPr>
          <w:b/>
          <w:color w:val="000000"/>
          <w:sz w:val="28"/>
          <w:szCs w:val="28"/>
          <w:lang w:val="en-US"/>
        </w:rPr>
      </w:pPr>
    </w:p>
    <w:p w:rsidR="002021D0" w:rsidRPr="00947080" w:rsidRDefault="002021D0">
      <w:pPr>
        <w:rPr>
          <w:lang w:val="ro-RO"/>
        </w:rPr>
      </w:pPr>
    </w:p>
    <w:sectPr w:rsidR="002021D0" w:rsidRPr="00947080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7080"/>
    <w:rsid w:val="002021D0"/>
    <w:rsid w:val="002B6BB6"/>
    <w:rsid w:val="00643D7D"/>
    <w:rsid w:val="00947080"/>
    <w:rsid w:val="00BB0D19"/>
    <w:rsid w:val="00F5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2021-11-10T12:33:00Z</dcterms:created>
  <dcterms:modified xsi:type="dcterms:W3CDTF">2021-11-10T12:33:00Z</dcterms:modified>
</cp:coreProperties>
</file>